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E2" w:rsidRPr="00C46DF5" w:rsidRDefault="005C386F" w:rsidP="002A06E2">
      <w:pPr>
        <w:spacing w:line="240" w:lineRule="auto"/>
        <w:ind w:left="5103" w:firstLine="0"/>
        <w:jc w:val="right"/>
        <w:rPr>
          <w:sz w:val="16"/>
          <w:szCs w:val="16"/>
        </w:rPr>
      </w:pPr>
      <w:bookmarkStart w:id="0" w:name="_GoBack"/>
      <w:bookmarkEnd w:id="0"/>
      <w:r w:rsidRPr="00C46DF5">
        <w:rPr>
          <w:sz w:val="16"/>
          <w:szCs w:val="16"/>
        </w:rPr>
        <w:t>Вложение</w:t>
      </w:r>
      <w:r w:rsidR="002A06E2" w:rsidRPr="00C46DF5">
        <w:rPr>
          <w:sz w:val="16"/>
          <w:szCs w:val="16"/>
        </w:rPr>
        <w:t xml:space="preserve"> №</w:t>
      </w:r>
      <w:r w:rsidRPr="00C46DF5">
        <w:rPr>
          <w:sz w:val="16"/>
          <w:szCs w:val="16"/>
        </w:rPr>
        <w:t>4</w:t>
      </w:r>
    </w:p>
    <w:p w:rsidR="002A06E2" w:rsidRPr="00C46DF5" w:rsidRDefault="002A06E2" w:rsidP="002A06E2">
      <w:pPr>
        <w:spacing w:line="240" w:lineRule="auto"/>
        <w:ind w:left="5103" w:firstLine="0"/>
        <w:jc w:val="right"/>
        <w:rPr>
          <w:sz w:val="16"/>
          <w:szCs w:val="16"/>
        </w:rPr>
      </w:pPr>
      <w:r w:rsidRPr="00C46DF5">
        <w:rPr>
          <w:sz w:val="16"/>
          <w:szCs w:val="16"/>
        </w:rPr>
        <w:t xml:space="preserve">к паспорту доступности </w:t>
      </w:r>
      <w:r w:rsidR="005C386F" w:rsidRPr="00C46DF5">
        <w:rPr>
          <w:sz w:val="16"/>
          <w:szCs w:val="16"/>
        </w:rPr>
        <w:br/>
        <w:t>музея «Малые Корелы»</w:t>
      </w:r>
    </w:p>
    <w:p w:rsidR="002A06E2" w:rsidRPr="00C46DF5" w:rsidRDefault="002A06E2" w:rsidP="002A06E2">
      <w:pPr>
        <w:spacing w:line="240" w:lineRule="auto"/>
        <w:ind w:left="5103" w:firstLine="0"/>
        <w:jc w:val="right"/>
        <w:rPr>
          <w:sz w:val="16"/>
          <w:szCs w:val="16"/>
        </w:rPr>
      </w:pPr>
      <w:r w:rsidRPr="00C46DF5">
        <w:rPr>
          <w:sz w:val="16"/>
          <w:szCs w:val="16"/>
        </w:rPr>
        <w:t xml:space="preserve">от «___» </w:t>
      </w:r>
      <w:r w:rsidR="00FA1401">
        <w:rPr>
          <w:sz w:val="16"/>
          <w:szCs w:val="16"/>
        </w:rPr>
        <w:t>марта</w:t>
      </w:r>
      <w:r w:rsidRPr="00C46DF5">
        <w:rPr>
          <w:sz w:val="16"/>
          <w:szCs w:val="16"/>
        </w:rPr>
        <w:t xml:space="preserve"> 20</w:t>
      </w:r>
      <w:r w:rsidR="00FA1401">
        <w:rPr>
          <w:sz w:val="16"/>
          <w:szCs w:val="16"/>
        </w:rPr>
        <w:t>22</w:t>
      </w:r>
      <w:r w:rsidRPr="00C46DF5">
        <w:rPr>
          <w:sz w:val="16"/>
          <w:szCs w:val="16"/>
        </w:rPr>
        <w:t xml:space="preserve"> г.</w:t>
      </w:r>
    </w:p>
    <w:p w:rsidR="002A06E2" w:rsidRDefault="002A06E2" w:rsidP="00E31A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3872"/>
      </w:tblGrid>
      <w:tr w:rsidR="00422F42" w:rsidTr="00422F42">
        <w:tc>
          <w:tcPr>
            <w:tcW w:w="5637" w:type="dxa"/>
          </w:tcPr>
          <w:p w:rsidR="00422F42" w:rsidRDefault="00422F42" w:rsidP="00422F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422F42" w:rsidRDefault="00422F42" w:rsidP="00422F4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22F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эксперт Системы добровольной сертификации ВОИ, помощник председателя Союза общественных объединений инвалидов Архангельской области,</w:t>
            </w:r>
            <w:r w:rsidRPr="00422F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22F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помощник председателя Архангельской межрайонной организации ВОИ</w:t>
            </w:r>
          </w:p>
          <w:p w:rsidR="00422F42" w:rsidRDefault="00422F42" w:rsidP="00422F42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22F42" w:rsidRPr="00E31A9C" w:rsidRDefault="00422F42" w:rsidP="00422F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 xml:space="preserve">.Г.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  <w:p w:rsidR="00422F42" w:rsidRDefault="00422F42" w:rsidP="00422F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>«__» 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22F42" w:rsidRPr="00422F42" w:rsidRDefault="00422F42" w:rsidP="00422F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422F42" w:rsidRPr="00E31A9C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22F42" w:rsidRPr="00E31A9C" w:rsidRDefault="004B0358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</w:t>
            </w:r>
            <w:r w:rsidR="00422F42" w:rsidRPr="00E31A9C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22F42" w:rsidRPr="00E31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2F42" w:rsidRPr="00E31A9C" w:rsidRDefault="0071476A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22F42" w:rsidRPr="00E31A9C">
              <w:rPr>
                <w:rFonts w:ascii="Times New Roman" w:hAnsi="Times New Roman" w:cs="Times New Roman"/>
                <w:sz w:val="26"/>
                <w:szCs w:val="26"/>
              </w:rPr>
              <w:t>узея «Малые Корелы»</w:t>
            </w:r>
          </w:p>
          <w:p w:rsidR="00422F42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2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2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2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2" w:rsidRPr="00E31A9C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2" w:rsidRPr="00E31A9C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4B0358">
              <w:rPr>
                <w:rFonts w:ascii="Times New Roman" w:hAnsi="Times New Roman" w:cs="Times New Roman"/>
                <w:sz w:val="26"/>
                <w:szCs w:val="26"/>
              </w:rPr>
              <w:t>М.П. Орлов</w:t>
            </w:r>
          </w:p>
          <w:p w:rsidR="00422F42" w:rsidRDefault="00422F42" w:rsidP="00422F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>«__» 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31A9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22F42" w:rsidRDefault="00422F42" w:rsidP="00E31A9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A9C" w:rsidRDefault="00E31A9C" w:rsidP="00E31A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1A9C" w:rsidRDefault="00E31A9C" w:rsidP="00E31A9C">
      <w:pPr>
        <w:pStyle w:val="ConsPlusNonformat"/>
        <w:jc w:val="center"/>
        <w:rPr>
          <w:b/>
          <w:sz w:val="28"/>
          <w:szCs w:val="28"/>
        </w:rPr>
      </w:pPr>
    </w:p>
    <w:p w:rsidR="00CB2142" w:rsidRPr="002B251F" w:rsidRDefault="00CB2142" w:rsidP="002B25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1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66796" w:rsidRPr="005C386F" w:rsidRDefault="00CB2142" w:rsidP="005C386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251F">
        <w:rPr>
          <w:b/>
          <w:sz w:val="28"/>
          <w:szCs w:val="28"/>
        </w:rPr>
        <w:t>по поэтапному повышению уровня доступности объектов и услуг</w:t>
      </w:r>
      <w:r w:rsidR="005343BA">
        <w:rPr>
          <w:b/>
          <w:sz w:val="28"/>
          <w:szCs w:val="28"/>
        </w:rPr>
        <w:t xml:space="preserve"> </w:t>
      </w:r>
      <w:r w:rsidR="004B0358">
        <w:rPr>
          <w:b/>
          <w:sz w:val="28"/>
          <w:szCs w:val="28"/>
        </w:rPr>
        <w:br/>
      </w:r>
      <w:r w:rsidR="00C12496" w:rsidRPr="005C386F">
        <w:rPr>
          <w:rFonts w:eastAsia="Times New Roman"/>
          <w:b/>
          <w:bCs/>
          <w:sz w:val="28"/>
          <w:szCs w:val="28"/>
          <w:lang w:eastAsia="ru-RU"/>
        </w:rPr>
        <w:t>музея «Малые Корелы»</w:t>
      </w:r>
      <w:r w:rsidR="00C1249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343BA">
        <w:rPr>
          <w:b/>
          <w:sz w:val="28"/>
          <w:szCs w:val="28"/>
        </w:rPr>
        <w:t xml:space="preserve">для посетителей </w:t>
      </w:r>
      <w:r w:rsidR="00C12496">
        <w:rPr>
          <w:rFonts w:eastAsia="Times New Roman"/>
          <w:b/>
          <w:bCs/>
          <w:sz w:val="28"/>
          <w:szCs w:val="28"/>
          <w:lang w:eastAsia="ru-RU"/>
        </w:rPr>
        <w:t>с инвалидностью</w:t>
      </w:r>
      <w:r w:rsidR="00C12496" w:rsidRPr="005C386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5C386F" w:rsidRDefault="005C386F" w:rsidP="00966796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17554" w:rsidRDefault="00017554" w:rsidP="0042211F">
      <w:pPr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Настоящий план мероприятий</w:t>
      </w:r>
      <w:r w:rsidRPr="00017554"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разработан в развитие «Дорожной карты» </w:t>
      </w:r>
      <w:r w:rsidR="005343BA">
        <w:rPr>
          <w:rFonts w:eastAsia="Times New Roman"/>
          <w:bCs/>
          <w:sz w:val="28"/>
          <w:szCs w:val="28"/>
          <w:lang w:eastAsia="ru-RU"/>
        </w:rPr>
        <w:t>с целью повышения</w:t>
      </w:r>
      <w:r>
        <w:rPr>
          <w:rFonts w:eastAsia="Times New Roman"/>
          <w:bCs/>
          <w:sz w:val="28"/>
          <w:szCs w:val="28"/>
          <w:lang w:eastAsia="ru-RU"/>
        </w:rPr>
        <w:t xml:space="preserve"> показателей доступности</w:t>
      </w:r>
      <w:r w:rsidR="005343BA">
        <w:rPr>
          <w:rFonts w:eastAsia="Times New Roman"/>
          <w:bCs/>
          <w:sz w:val="28"/>
          <w:szCs w:val="28"/>
          <w:lang w:eastAsia="ru-RU"/>
        </w:rPr>
        <w:t xml:space="preserve"> учреждения</w:t>
      </w:r>
      <w:r>
        <w:rPr>
          <w:rFonts w:eastAsia="Times New Roman"/>
          <w:bCs/>
          <w:sz w:val="28"/>
          <w:szCs w:val="28"/>
          <w:lang w:eastAsia="ru-RU"/>
        </w:rPr>
        <w:t>. Отражает перечень конкретных де</w:t>
      </w:r>
      <w:r w:rsidR="005343BA">
        <w:rPr>
          <w:rFonts w:eastAsia="Times New Roman"/>
          <w:bCs/>
          <w:sz w:val="28"/>
          <w:szCs w:val="28"/>
          <w:lang w:eastAsia="ru-RU"/>
        </w:rPr>
        <w:t>йствий с учётом приоритетности</w:t>
      </w:r>
      <w:r>
        <w:rPr>
          <w:rFonts w:eastAsia="Times New Roman"/>
          <w:bCs/>
          <w:sz w:val="28"/>
          <w:szCs w:val="28"/>
          <w:lang w:eastAsia="ru-RU"/>
        </w:rPr>
        <w:t xml:space="preserve"> порядк</w:t>
      </w:r>
      <w:r w:rsidR="005343BA">
        <w:rPr>
          <w:rFonts w:eastAsia="Times New Roman"/>
          <w:bCs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lang w:eastAsia="ru-RU"/>
        </w:rPr>
        <w:t xml:space="preserve"> реализации, основанной на принципе разумности и практической значимости для соответствующей целевой группы посетителей.</w:t>
      </w:r>
    </w:p>
    <w:p w:rsidR="00D87C6B" w:rsidRDefault="00034DF9" w:rsidP="0042211F">
      <w:pPr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План мероприятий разработан на основании</w:t>
      </w:r>
      <w:r w:rsidR="00D87C6B">
        <w:rPr>
          <w:rFonts w:eastAsia="Times New Roman"/>
          <w:bCs/>
          <w:sz w:val="28"/>
          <w:szCs w:val="28"/>
          <w:lang w:eastAsia="ru-RU"/>
        </w:rPr>
        <w:t>:</w:t>
      </w:r>
    </w:p>
    <w:p w:rsidR="00D87C6B" w:rsidRPr="00D87C6B" w:rsidRDefault="00D87C6B" w:rsidP="0042211F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7C6B">
        <w:rPr>
          <w:rFonts w:ascii="Times New Roman" w:eastAsia="Times New Roman" w:hAnsi="Times New Roman"/>
          <w:bCs/>
          <w:sz w:val="28"/>
          <w:szCs w:val="28"/>
          <w:lang w:eastAsia="ru-RU"/>
        </w:rPr>
        <w:t>Акта обследования №</w:t>
      </w:r>
      <w:r w:rsidR="00C124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7C6B">
        <w:rPr>
          <w:rFonts w:ascii="Times New Roman" w:eastAsia="Times New Roman" w:hAnsi="Times New Roman"/>
          <w:bCs/>
          <w:sz w:val="28"/>
          <w:szCs w:val="28"/>
          <w:lang w:eastAsia="ru-RU"/>
        </w:rPr>
        <w:t>1 «Архитектурно-ландшафтная экспозиция»</w:t>
      </w:r>
      <w:r w:rsid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49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>от 24.07.2019 г.</w:t>
      </w:r>
    </w:p>
    <w:p w:rsidR="00017554" w:rsidRPr="00D87C6B" w:rsidRDefault="00D87C6B" w:rsidP="0042211F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7C6B">
        <w:rPr>
          <w:rFonts w:ascii="Times New Roman" w:eastAsia="Times New Roman" w:hAnsi="Times New Roman"/>
          <w:bCs/>
          <w:sz w:val="28"/>
          <w:szCs w:val="28"/>
          <w:lang w:eastAsia="ru-RU"/>
        </w:rPr>
        <w:t>Акта обследо</w:t>
      </w:r>
      <w:r w:rsidR="00C12496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 № 2 «Усадьба М.Т. Куницыной</w:t>
      </w:r>
      <w:r w:rsidRPr="00D87C6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17554" w:rsidRP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>от 24.07.2019 г.</w:t>
      </w:r>
    </w:p>
    <w:p w:rsidR="00D87C6B" w:rsidRPr="00017554" w:rsidRDefault="00D87C6B" w:rsidP="0042211F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>Акта обследования №</w:t>
      </w:r>
      <w:r w:rsidR="00C124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>3 «Дом коммерческого собрания»</w:t>
      </w:r>
      <w:r w:rsidR="00017554" w:rsidRPr="00017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24.07.2019 г.</w:t>
      </w:r>
    </w:p>
    <w:p w:rsidR="00D87C6B" w:rsidRDefault="0042211F" w:rsidP="0042211F">
      <w:pPr>
        <w:autoSpaceDE w:val="0"/>
        <w:autoSpaceDN w:val="0"/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План мероприятий разделён на следующи</w:t>
      </w:r>
      <w:r w:rsidR="00FA1401">
        <w:rPr>
          <w:rFonts w:eastAsia="Times New Roman"/>
          <w:bCs/>
          <w:sz w:val="28"/>
          <w:szCs w:val="28"/>
          <w:lang w:eastAsia="ru-RU"/>
        </w:rPr>
        <w:t>е</w:t>
      </w:r>
      <w:r>
        <w:rPr>
          <w:rFonts w:eastAsia="Times New Roman"/>
          <w:bCs/>
          <w:sz w:val="28"/>
          <w:szCs w:val="28"/>
          <w:lang w:eastAsia="ru-RU"/>
        </w:rPr>
        <w:t xml:space="preserve"> разделы:</w:t>
      </w:r>
    </w:p>
    <w:p w:rsidR="0042211F" w:rsidRDefault="0042211F" w:rsidP="0042211F">
      <w:pPr>
        <w:autoSpaceDE w:val="0"/>
        <w:autoSpaceDN w:val="0"/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r w:rsidRPr="0042211F">
        <w:rPr>
          <w:rFonts w:eastAsia="Times New Roman"/>
          <w:bCs/>
          <w:sz w:val="28"/>
          <w:szCs w:val="28"/>
          <w:lang w:eastAsia="ru-RU"/>
        </w:rPr>
        <w:t>Общие мероприятия</w:t>
      </w:r>
      <w:r>
        <w:rPr>
          <w:rFonts w:eastAsia="Times New Roman"/>
          <w:bCs/>
          <w:sz w:val="28"/>
          <w:szCs w:val="28"/>
          <w:lang w:eastAsia="ru-RU"/>
        </w:rPr>
        <w:t xml:space="preserve">» – мероприятия, выполнение которых влияет </w:t>
      </w:r>
      <w:r w:rsidR="00C12496">
        <w:rPr>
          <w:rFonts w:eastAsia="Times New Roman"/>
          <w:bCs/>
          <w:sz w:val="28"/>
          <w:szCs w:val="28"/>
          <w:lang w:eastAsia="ru-RU"/>
        </w:rPr>
        <w:br/>
      </w:r>
      <w:r>
        <w:rPr>
          <w:rFonts w:eastAsia="Times New Roman"/>
          <w:bCs/>
          <w:sz w:val="28"/>
          <w:szCs w:val="28"/>
          <w:lang w:eastAsia="ru-RU"/>
        </w:rPr>
        <w:t>на доступность всех объектов музея или является однородным для каждого объекта.</w:t>
      </w:r>
    </w:p>
    <w:p w:rsidR="0042211F" w:rsidRDefault="0042211F" w:rsidP="0042211F">
      <w:pPr>
        <w:autoSpaceDE w:val="0"/>
        <w:autoSpaceDN w:val="0"/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Мероприятия по объектам: «</w:t>
      </w:r>
      <w:r w:rsidRPr="0042211F">
        <w:rPr>
          <w:rFonts w:eastAsia="Times New Roman"/>
          <w:bCs/>
          <w:sz w:val="28"/>
          <w:szCs w:val="28"/>
          <w:lang w:eastAsia="ru-RU"/>
        </w:rPr>
        <w:t>Архи</w:t>
      </w:r>
      <w:r>
        <w:rPr>
          <w:rFonts w:eastAsia="Times New Roman"/>
          <w:bCs/>
          <w:sz w:val="28"/>
          <w:szCs w:val="28"/>
          <w:lang w:eastAsia="ru-RU"/>
        </w:rPr>
        <w:t xml:space="preserve">тектурно-ландшафтная экспозиция», </w:t>
      </w:r>
      <w:r w:rsidRPr="00D87C6B">
        <w:rPr>
          <w:rFonts w:eastAsia="Times New Roman"/>
          <w:bCs/>
          <w:sz w:val="28"/>
          <w:szCs w:val="28"/>
          <w:lang w:eastAsia="ru-RU"/>
        </w:rPr>
        <w:t xml:space="preserve">«Усадьба </w:t>
      </w:r>
      <w:r w:rsidR="004B0358">
        <w:rPr>
          <w:rFonts w:eastAsia="Times New Roman"/>
          <w:bCs/>
          <w:sz w:val="28"/>
          <w:szCs w:val="28"/>
          <w:lang w:eastAsia="ru-RU"/>
        </w:rPr>
        <w:t xml:space="preserve">М.Т. </w:t>
      </w:r>
      <w:r w:rsidRPr="00D87C6B">
        <w:rPr>
          <w:rFonts w:eastAsia="Times New Roman"/>
          <w:bCs/>
          <w:sz w:val="28"/>
          <w:szCs w:val="28"/>
          <w:lang w:eastAsia="ru-RU"/>
        </w:rPr>
        <w:t>Куницыной»</w:t>
      </w:r>
      <w:r>
        <w:rPr>
          <w:rFonts w:eastAsia="Times New Roman"/>
          <w:bCs/>
          <w:sz w:val="28"/>
          <w:szCs w:val="28"/>
          <w:lang w:eastAsia="ru-RU"/>
        </w:rPr>
        <w:t xml:space="preserve"> и </w:t>
      </w:r>
      <w:r w:rsidRPr="00017554">
        <w:rPr>
          <w:rFonts w:eastAsia="Times New Roman"/>
          <w:bCs/>
          <w:sz w:val="28"/>
          <w:szCs w:val="28"/>
          <w:lang w:eastAsia="ru-RU"/>
        </w:rPr>
        <w:t>«Дом коммерческого собрания»</w:t>
      </w:r>
      <w:r>
        <w:rPr>
          <w:rFonts w:eastAsia="Times New Roman"/>
          <w:bCs/>
          <w:sz w:val="28"/>
          <w:szCs w:val="28"/>
          <w:lang w:eastAsia="ru-RU"/>
        </w:rPr>
        <w:t xml:space="preserve"> - индивидуальные мероприятия, выполнение которых влияет на доступность конкретных объектов музея.</w:t>
      </w:r>
    </w:p>
    <w:p w:rsidR="000B505F" w:rsidRPr="001A0B1C" w:rsidRDefault="000B505F" w:rsidP="000B505F">
      <w:pPr>
        <w:spacing w:line="240" w:lineRule="auto"/>
        <w:ind w:firstLine="709"/>
        <w:rPr>
          <w:sz w:val="28"/>
          <w:szCs w:val="28"/>
        </w:rPr>
      </w:pPr>
      <w:r w:rsidRPr="001A0B1C">
        <w:rPr>
          <w:sz w:val="28"/>
          <w:szCs w:val="28"/>
        </w:rPr>
        <w:t>Мероприятия по адаптации, требующие значительных капитальных вложений (объёмов финансирования)</w:t>
      </w:r>
      <w:r w:rsidR="00B330D0">
        <w:rPr>
          <w:sz w:val="28"/>
          <w:szCs w:val="28"/>
        </w:rPr>
        <w:t xml:space="preserve"> и/или разработки проектных решений,</w:t>
      </w:r>
      <w:r w:rsidRPr="001A0B1C">
        <w:rPr>
          <w:sz w:val="28"/>
          <w:szCs w:val="28"/>
        </w:rPr>
        <w:t xml:space="preserve"> </w:t>
      </w:r>
      <w:r w:rsidR="00B330D0">
        <w:rPr>
          <w:sz w:val="28"/>
          <w:szCs w:val="28"/>
        </w:rPr>
        <w:t>зависят от согласования дополнительных субсидий, влияющих на срок реализации указанных мероприятий.</w:t>
      </w:r>
    </w:p>
    <w:p w:rsidR="00DB500A" w:rsidRDefault="00DB500A" w:rsidP="00337813">
      <w:pPr>
        <w:spacing w:line="240" w:lineRule="auto"/>
        <w:ind w:firstLine="0"/>
        <w:jc w:val="left"/>
        <w:rPr>
          <w:rFonts w:eastAsia="Times New Roman"/>
          <w:bCs/>
          <w:sz w:val="28"/>
          <w:szCs w:val="28"/>
          <w:lang w:eastAsia="ru-RU"/>
        </w:rPr>
        <w:sectPr w:rsidR="00DB500A" w:rsidSect="00210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9" w:type="dxa"/>
        <w:jc w:val="center"/>
        <w:tblLook w:val="04A0" w:firstRow="1" w:lastRow="0" w:firstColumn="1" w:lastColumn="0" w:noHBand="0" w:noVBand="1"/>
      </w:tblPr>
      <w:tblGrid>
        <w:gridCol w:w="700"/>
        <w:gridCol w:w="6099"/>
        <w:gridCol w:w="953"/>
        <w:gridCol w:w="967"/>
        <w:gridCol w:w="960"/>
        <w:gridCol w:w="960"/>
        <w:gridCol w:w="960"/>
        <w:gridCol w:w="960"/>
        <w:gridCol w:w="960"/>
        <w:gridCol w:w="960"/>
      </w:tblGrid>
      <w:tr w:rsidR="008173D6" w:rsidRPr="008173D6" w:rsidTr="008173D6">
        <w:trPr>
          <w:trHeight w:val="51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C66BE9" w:rsidRDefault="008173D6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C66BE9" w:rsidRDefault="008173D6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Сроки реализации</w:t>
            </w:r>
          </w:p>
        </w:tc>
      </w:tr>
      <w:tr w:rsidR="008173D6" w:rsidRPr="008173D6" w:rsidTr="00176B2D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6" w:rsidRPr="008173D6" w:rsidRDefault="008173D6" w:rsidP="008173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D6" w:rsidRPr="008173D6" w:rsidRDefault="008173D6" w:rsidP="008173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714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D6" w:rsidRPr="008173D6" w:rsidRDefault="008173D6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  <w:r w:rsidR="00FA14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173D6" w:rsidRPr="008173D6" w:rsidTr="008173D6">
        <w:trPr>
          <w:trHeight w:val="315"/>
          <w:jc w:val="center"/>
        </w:trPr>
        <w:tc>
          <w:tcPr>
            <w:tcW w:w="14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6" w:rsidRPr="008173D6" w:rsidRDefault="008173D6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E6BDB" w:rsidRPr="008173D6" w:rsidTr="00521F4B">
        <w:trPr>
          <w:trHeight w:val="38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DB" w:rsidRPr="00C66BE9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BDB" w:rsidRPr="001D0B99" w:rsidRDefault="00EE6BDB" w:rsidP="00FC1D19">
            <w:pPr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Разработать и внедрить инструкции и алгоритмы реагирования и </w:t>
            </w:r>
            <w:proofErr w:type="spellStart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ассистирования</w:t>
            </w:r>
            <w:proofErr w:type="spellEnd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обучить и назначить ответственных лиц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521F4B">
              <w:rPr>
                <w:rFonts w:eastAsia="Times New Roman"/>
                <w:color w:val="000000"/>
                <w:sz w:val="40"/>
                <w:szCs w:val="40"/>
                <w:shd w:val="clear" w:color="auto" w:fill="BFBFBF" w:themeFill="background1" w:themeFillShade="B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BDB" w:rsidRPr="008173D6" w:rsidRDefault="00EE6BDB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E154CA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C66BE9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CA" w:rsidRPr="008173D6" w:rsidRDefault="002066BF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Установить систему вызова персонала</w:t>
            </w:r>
            <w:r w:rsidR="00E154CA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санузлах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54CA" w:rsidRPr="008173D6" w:rsidRDefault="00E154CA" w:rsidP="00E154C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E154CA" w:rsidRPr="008173D6" w:rsidTr="00521F4B">
        <w:trPr>
          <w:trHeight w:val="12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C66BE9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CA" w:rsidRPr="008173D6" w:rsidRDefault="00E154CA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73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замкнутых пространствах (помещения различного функционального назначения, кабины уборной и т.п.) предусмотреть аварийное освещение в соответс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твии с п 5.5.7 СП 59.13330.2020</w:t>
            </w:r>
            <w:r w:rsidRPr="00D373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 w:rsidR="00FC1D19" w:rsidRPr="00FC1D1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54CA" w:rsidRPr="008173D6" w:rsidRDefault="00E154CA" w:rsidP="00E154C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E154CA" w:rsidRPr="008173D6" w:rsidTr="00521F4B">
        <w:trPr>
          <w:trHeight w:val="10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C66BE9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CA" w:rsidRPr="008173D6" w:rsidRDefault="00E154CA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Информирующие обозначения помещений/объектов АЛЭ дублиру</w:t>
            </w:r>
            <w:r w:rsidR="009C5AD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тся рельефными знаками на высоте от 1.35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 5.3.6 СП 59.13330.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(информационная надпись при входе на территорию объекта)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54CA" w:rsidRPr="008173D6" w:rsidRDefault="00E154CA" w:rsidP="00E154C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54CA" w:rsidRPr="008173D6" w:rsidRDefault="00E154CA" w:rsidP="00FA140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CA" w:rsidRPr="008173D6" w:rsidRDefault="00E154CA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CB2E3A" w:rsidRPr="008173D6" w:rsidTr="00521F4B">
        <w:trPr>
          <w:trHeight w:val="25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3A" w:rsidRPr="00C66BE9" w:rsidRDefault="00CB2E3A" w:rsidP="00C174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A" w:rsidRPr="008173D6" w:rsidRDefault="00CB2E3A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пандуса с нескользящим покрытием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2E3A" w:rsidRPr="008173D6" w:rsidRDefault="00CB2E3A" w:rsidP="00E154CA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2E3A" w:rsidRPr="008173D6" w:rsidRDefault="00CB2E3A" w:rsidP="00FA1401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3A" w:rsidRPr="008173D6" w:rsidRDefault="00CB2E3A" w:rsidP="008173D6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B2E3A" w:rsidRPr="008173D6" w:rsidRDefault="00CB2E3A" w:rsidP="008173D6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3A" w:rsidRPr="008173D6" w:rsidRDefault="00CB2E3A" w:rsidP="008173D6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3A" w:rsidRPr="008173D6" w:rsidRDefault="00CB2E3A" w:rsidP="008173D6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3A" w:rsidRPr="008173D6" w:rsidRDefault="00CB2E3A" w:rsidP="008173D6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3A" w:rsidRPr="008173D6" w:rsidRDefault="00CB2E3A" w:rsidP="008173D6">
            <w:pPr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FA1401" w:rsidRPr="008173D6" w:rsidTr="00521F4B">
        <w:trPr>
          <w:trHeight w:val="11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Смонтировать и предусматривать акустические средства (индукционная петля и т.п.) при планировании и организации </w:t>
            </w:r>
            <w:r w:rsidRPr="00D37311">
              <w:rPr>
                <w:rFonts w:eastAsia="Times New Roman"/>
                <w:sz w:val="22"/>
                <w:szCs w:val="22"/>
                <w:lang w:eastAsia="ru-RU"/>
              </w:rPr>
              <w:t xml:space="preserve">выставок </w:t>
            </w:r>
            <w:r w:rsidR="00176B2D" w:rsidRPr="00D37311">
              <w:rPr>
                <w:rFonts w:eastAsia="Times New Roman"/>
                <w:sz w:val="22"/>
                <w:szCs w:val="22"/>
                <w:lang w:eastAsia="ru-RU"/>
              </w:rPr>
              <w:t>в городских комплексах</w:t>
            </w:r>
            <w:r w:rsidR="00FC1D1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санузлах</w:t>
            </w:r>
            <w:r w:rsidR="002E37D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E37D0" w:rsidRPr="00D37311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="00FC1D19">
              <w:rPr>
                <w:rFonts w:eastAsia="Times New Roman"/>
                <w:sz w:val="22"/>
                <w:szCs w:val="22"/>
                <w:lang w:eastAsia="ru-RU"/>
              </w:rPr>
              <w:t>аргопольско-</w:t>
            </w:r>
            <w:r w:rsidR="002E37D0" w:rsidRPr="00D3731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C1D19">
              <w:rPr>
                <w:rFonts w:eastAsia="Times New Roman"/>
                <w:sz w:val="22"/>
                <w:szCs w:val="22"/>
                <w:lang w:eastAsia="ru-RU"/>
              </w:rPr>
              <w:t>нежского</w:t>
            </w:r>
            <w:r w:rsidR="002E37D0" w:rsidRPr="00D37311">
              <w:rPr>
                <w:rFonts w:eastAsia="Times New Roman"/>
                <w:sz w:val="22"/>
                <w:szCs w:val="22"/>
                <w:lang w:eastAsia="ru-RU"/>
              </w:rPr>
              <w:t xml:space="preserve"> сектора</w:t>
            </w:r>
            <w:r w:rsidR="00FC1D19">
              <w:rPr>
                <w:rFonts w:eastAsia="Times New Roman"/>
                <w:sz w:val="22"/>
                <w:szCs w:val="22"/>
                <w:lang w:eastAsia="ru-RU"/>
              </w:rPr>
              <w:t xml:space="preserve"> у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становить крючки для одежды, костылей и др. принадлежностей. Обеспечить возможность открывания замка дверей снаружи. Все </w:t>
            </w:r>
            <w:r w:rsidR="00AA7B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ыключатели и розетки переместить на высоту 0,8 м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уровня пола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8173D6">
        <w:trPr>
          <w:trHeight w:val="315"/>
          <w:jc w:val="center"/>
        </w:trPr>
        <w:tc>
          <w:tcPr>
            <w:tcW w:w="14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01" w:rsidRPr="008173D6" w:rsidRDefault="00C66BE9" w:rsidP="00C66BE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A1401" w:rsidRPr="008173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Архитектурно-ландшафтная экспозиция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1401" w:rsidRPr="008173D6" w:rsidTr="00521F4B">
        <w:trPr>
          <w:trHeight w:val="93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Устрани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ть неровности на путях следования к главному входу от автобусной остановки (на мостовом переходе)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 территории входной группы музея «Малые Корелы» - создание открытой площадки для временного хранения автотранспорта посетителей 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2E2FF5">
        <w:trPr>
          <w:trHeight w:val="56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01" w:rsidRPr="00C66BE9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DD4790" w:rsidRPr="008173D6" w:rsidTr="00176B2D">
        <w:trPr>
          <w:trHeight w:val="554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0" w:rsidRPr="008173D6" w:rsidRDefault="00DD4790" w:rsidP="00DD479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2028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2033 г.</w:t>
            </w:r>
          </w:p>
        </w:tc>
      </w:tr>
      <w:tr w:rsidR="00DD4790" w:rsidRPr="008173D6" w:rsidTr="00521F4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C66BE9" w:rsidRDefault="00DD4790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90" w:rsidRPr="008173D6" w:rsidRDefault="00DD4790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Установить 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(у шлагбаума) систему вызова персонала.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C7316F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FFFFFF" w:themeColor="background1"/>
                <w:sz w:val="40"/>
                <w:szCs w:val="40"/>
                <w:lang w:eastAsia="ru-RU"/>
              </w:rPr>
            </w:pPr>
            <w:r w:rsidRPr="00C7316F">
              <w:rPr>
                <w:rFonts w:eastAsia="Times New Roman"/>
                <w:color w:val="FFFFFF" w:themeColor="background1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Разработать и разместить адаптированную систему навигации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3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Приобрести специализированное транспортное средство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(для перемещ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ения инвалидов из Каргопольско-О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нежского сектора музея на «2й участок» без использования мостовых переходов)*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Сровнять отметки путей подхода и площадки перед кассой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</w:t>
            </w:r>
            <w:r w:rsidR="00FC1D19" w:rsidRP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здании модульном многофункциональном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(чайный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дом 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выделить зону для организации приёма пищи. Зону оборудовать разновеликой скамейкой. Предусмотреть 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систему вызова персонала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DE194B" w:rsidRPr="008173D6" w:rsidTr="00521F4B">
        <w:trPr>
          <w:trHeight w:val="21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4B" w:rsidRPr="00C66BE9" w:rsidRDefault="00DE194B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4B" w:rsidRPr="008173D6" w:rsidRDefault="00FC1D19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модульном здании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(чайный дом </w:t>
            </w:r>
            <w:r w:rsidR="00DE194B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E194B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  <w:r w:rsidR="00DE194B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устроить пандус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="00DE194B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асфальтовой дороги на террасу кафе. Выделить зону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="00DE194B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организации приёма пищи.</w:t>
            </w:r>
            <w:r w:rsidR="00DE19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E194B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Предусмотреть 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систему вызова персонала.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4B" w:rsidRPr="008173D6" w:rsidRDefault="00DE194B" w:rsidP="00DE194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Дооборудовать приспособленные (адаптированные) места отдыха</w:t>
            </w:r>
            <w:r w:rsidR="00D373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60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Разработать и реализовать формы альтернативного обслуживания (предоставления услуг), в т.ч.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использованием средств сайта и/или п</w:t>
            </w:r>
            <w:r w:rsidR="00EE6B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 помощи средств </w:t>
            </w:r>
            <w:r w:rsidR="00EE6B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трансляции он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лайн экскурсий с элементами интерактивного участия (коммуникации).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Дооборудование </w:t>
            </w:r>
            <w:r w:rsidR="000B15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санузла в Каргопольско-Онежском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="000B15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(у чайного дома №1) секторе</w:t>
            </w:r>
            <w:r w:rsidR="0031516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пандусом, площадк</w:t>
            </w:r>
            <w:r w:rsidR="000B15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ой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поручн</w:t>
            </w:r>
            <w:r w:rsidR="000B15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ями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соответствии с </w:t>
            </w:r>
            <w:r w:rsidR="004A3522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59.13330. 20</w:t>
            </w:r>
            <w:r w:rsidR="004A3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047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Разработка и создание </w:t>
            </w:r>
            <w:proofErr w:type="spellStart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тифлографических</w:t>
            </w:r>
            <w:proofErr w:type="spellEnd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альбомов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посетителей, имеющих проблемы по зрению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8173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2E2FF5">
        <w:trPr>
          <w:trHeight w:val="6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01" w:rsidRPr="00C66BE9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Pr="00047334">
              <w:rPr>
                <w:rFonts w:eastAsia="Times New Roman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01" w:rsidRPr="00C66BE9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Сроки реализации</w:t>
            </w:r>
          </w:p>
        </w:tc>
      </w:tr>
      <w:tr w:rsidR="00DD4790" w:rsidRPr="008173D6" w:rsidTr="00176B2D">
        <w:trPr>
          <w:trHeight w:val="38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8173D6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0" w:rsidRPr="008173D6" w:rsidRDefault="00DD4790" w:rsidP="00DD479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2033 г.</w:t>
            </w:r>
          </w:p>
        </w:tc>
      </w:tr>
      <w:tr w:rsidR="00FA1401" w:rsidRPr="008173D6" w:rsidTr="008173D6">
        <w:trPr>
          <w:trHeight w:val="315"/>
          <w:jc w:val="center"/>
        </w:trPr>
        <w:tc>
          <w:tcPr>
            <w:tcW w:w="14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C66BE9" w:rsidP="00C66BE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A1401" w:rsidRPr="008173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Дом коммерческого собрания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1401" w:rsidRPr="008173D6" w:rsidTr="00521F4B">
        <w:trPr>
          <w:trHeight w:val="79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Выполнить разметку стояночного места, установить знаки 8.17 и 6.4 (</w:t>
            </w:r>
            <w:proofErr w:type="spellStart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4.2.1, 4.2.4 </w:t>
            </w:r>
            <w:r w:rsidR="004A3522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59.13330. 20</w:t>
            </w:r>
            <w:r w:rsidR="004A3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D37311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D37311" w:rsidRPr="00D37311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Направить в администрацию муниципального образования запрос на исполнение требований </w:t>
            </w:r>
            <w:r w:rsidR="004A3522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59.13330. 20</w:t>
            </w:r>
            <w:r w:rsidR="004A3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части обеспечения доступности путей подхода к объекту, находящихся за границами земельного участка музея</w:t>
            </w:r>
            <w:r w:rsidR="00D373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57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Выполнить поручни по п.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5.1.2 </w:t>
            </w:r>
            <w:r w:rsidR="004A3522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 59.13330. 20</w:t>
            </w:r>
            <w:r w:rsidR="004A3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(кап. рем – приспособление </w:t>
            </w:r>
            <w:proofErr w:type="gramStart"/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ОКН)*</w:t>
            </w:r>
            <w:proofErr w:type="gramEnd"/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36813" w:rsidRPr="008173D6" w:rsidTr="00521F4B">
        <w:trPr>
          <w:trHeight w:val="68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C66BE9" w:rsidRDefault="00736813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D37311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3" w:rsidRPr="008173D6" w:rsidRDefault="00736813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Установить 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систему вызова персонала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3" w:rsidRPr="008173D6" w:rsidRDefault="00736813" w:rsidP="0073681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2F7764" w:rsidRPr="008173D6" w:rsidTr="00521F4B">
        <w:trPr>
          <w:trHeight w:val="60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C66BE9" w:rsidRDefault="002F7764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64" w:rsidRPr="008173D6" w:rsidRDefault="002F7764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Нанести на крайние ступени лестницы (при входе на объект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далее по путям следования по нему) </w:t>
            </w:r>
            <w:r>
              <w:rPr>
                <w:sz w:val="22"/>
                <w:szCs w:val="22"/>
              </w:rPr>
              <w:t>противоскользящие полосы, контрастные с поверхностью ступени</w:t>
            </w:r>
            <w: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64" w:rsidRPr="008173D6" w:rsidRDefault="002F7764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69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Обеспечить соответствие п. 5.3. СП </w:t>
            </w:r>
            <w:r w:rsidR="004A3522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59.13330. 20</w:t>
            </w:r>
            <w:r w:rsidR="004A3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(ГОСТ Р 12.4.026) (Проект приспособления ОКН (кап. рем.) -  предусмотреть расчёт времени и пути эвакуации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действующим на момент проектирования нормам, разработать индивидуальные процедуры эвакуации инвалидов)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63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Оформить зону информации на информационном стенде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слабовидящих посетителей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8173D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«Усадьба </w:t>
            </w:r>
            <w:r w:rsidR="00FC1D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М.Т.</w:t>
            </w:r>
            <w:r w:rsidRPr="008173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Куницыной»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D3731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FC1D19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Привлечь муниципалитет для устройства места стоянки 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для транспорта инвалидов (по </w:t>
            </w:r>
            <w:r w:rsidR="00736813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</w:t>
            </w:r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36813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59.13330. 20</w:t>
            </w:r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  <w:r w:rsidR="00FC1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9C5AD0" w:rsidRPr="008173D6" w:rsidTr="00521F4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C66BE9" w:rsidRDefault="00D3731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D0" w:rsidRPr="008173D6" w:rsidRDefault="009C5AD0" w:rsidP="0071476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Выполнить ремонт калитки - обеспечить ширину "в свету" 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5AD0" w:rsidRPr="008173D6" w:rsidRDefault="009C5AD0" w:rsidP="00C174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AD0" w:rsidRPr="008173D6" w:rsidRDefault="009C5AD0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D87D77" w:rsidRPr="008173D6" w:rsidTr="00521F4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C66BE9" w:rsidRDefault="0071476A" w:rsidP="00D373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77" w:rsidRPr="008173D6" w:rsidRDefault="00D87D77" w:rsidP="0071476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Установить </w:t>
            </w:r>
            <w:r w:rsidR="002066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систему вызова персонала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D87D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2E2FF5">
        <w:trPr>
          <w:trHeight w:val="6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01" w:rsidRPr="00C66BE9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401" w:rsidRPr="00C66BE9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Сроки реализации</w:t>
            </w:r>
          </w:p>
        </w:tc>
      </w:tr>
      <w:tr w:rsidR="00DD4790" w:rsidRPr="008173D6" w:rsidTr="00176B2D">
        <w:trPr>
          <w:trHeight w:val="600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0" w:rsidRPr="008173D6" w:rsidRDefault="00DD4790" w:rsidP="00DD479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2028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90" w:rsidRPr="00C66BE9" w:rsidRDefault="00DD4790" w:rsidP="00DD479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2033 г.</w:t>
            </w:r>
          </w:p>
        </w:tc>
      </w:tr>
      <w:tr w:rsidR="00FA1401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71476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Дооборудование </w:t>
            </w:r>
            <w:r w:rsidR="009C5AD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крыльца 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поручн</w:t>
            </w:r>
            <w:r w:rsidR="009C5AD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ями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соответствии 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736813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</w:t>
            </w:r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36813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59.13330. 20</w:t>
            </w:r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9C5AD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D87D77" w:rsidRPr="008173D6" w:rsidTr="00521F4B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C66BE9" w:rsidRDefault="00D87D77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77" w:rsidRPr="008173D6" w:rsidRDefault="002F7764" w:rsidP="0071476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Нанести на крайние ступени лестницы (при входе на объект 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далее по путям следования по нему) </w:t>
            </w:r>
            <w:r>
              <w:rPr>
                <w:sz w:val="22"/>
                <w:szCs w:val="22"/>
              </w:rPr>
              <w:t>противоскользящие полосы, контрастные с поверхностью ступени</w:t>
            </w:r>
            <w: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D77" w:rsidRPr="008173D6" w:rsidRDefault="00D87D77" w:rsidP="002F77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7D77" w:rsidRPr="008173D6" w:rsidRDefault="00D87D77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7D77" w:rsidRPr="008173D6" w:rsidRDefault="00D87D77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77" w:rsidRPr="008173D6" w:rsidRDefault="00D87D77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71476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71476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Оформить зону информации на информационном стенде 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слабовидящих посетителей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521F4B">
        <w:trPr>
          <w:trHeight w:val="99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C66BE9" w:rsidRDefault="00FA1401" w:rsidP="007147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71476A" w:rsidRP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C66B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1" w:rsidRPr="008173D6" w:rsidRDefault="00FA1401" w:rsidP="0071476A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Информирующие обозначения помещений дублиру</w:t>
            </w:r>
            <w:r w:rsidR="00D87D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тся рельефными знаками на высоте от 1.35 в соответствии 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п 5.3.6 </w:t>
            </w:r>
            <w:r w:rsidR="00736813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</w:t>
            </w:r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36813"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59.13330. 20</w:t>
            </w:r>
            <w:r w:rsidR="007368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(по пути следования на объекте)</w:t>
            </w:r>
            <w:r w:rsidR="007147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173D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A1401" w:rsidRPr="008173D6" w:rsidTr="00176B2D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7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- требуется согласование дополнительного субсидирования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01" w:rsidRPr="008173D6" w:rsidRDefault="00FA1401" w:rsidP="002E2FF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C3ECA" w:rsidRDefault="00EC3ECA" w:rsidP="00337813">
      <w:pPr>
        <w:spacing w:line="240" w:lineRule="auto"/>
        <w:ind w:firstLine="0"/>
        <w:jc w:val="left"/>
        <w:rPr>
          <w:rFonts w:eastAsia="Times New Roman"/>
          <w:bCs/>
          <w:sz w:val="28"/>
          <w:szCs w:val="28"/>
          <w:lang w:eastAsia="ru-RU"/>
        </w:rPr>
      </w:pPr>
    </w:p>
    <w:sectPr w:rsidR="00EC3ECA" w:rsidSect="00DB5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19" w:rsidRDefault="00FC1D19">
      <w:pPr>
        <w:spacing w:line="240" w:lineRule="auto"/>
      </w:pPr>
      <w:r>
        <w:separator/>
      </w:r>
    </w:p>
  </w:endnote>
  <w:endnote w:type="continuationSeparator" w:id="0">
    <w:p w:rsidR="00FC1D19" w:rsidRDefault="00FC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1A" w:rsidRDefault="00222F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1A" w:rsidRDefault="00222F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1A" w:rsidRDefault="00222F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19" w:rsidRDefault="00FC1D19">
      <w:pPr>
        <w:spacing w:line="240" w:lineRule="auto"/>
      </w:pPr>
      <w:r>
        <w:separator/>
      </w:r>
    </w:p>
  </w:footnote>
  <w:footnote w:type="continuationSeparator" w:id="0">
    <w:p w:rsidR="00FC1D19" w:rsidRDefault="00FC1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1A" w:rsidRDefault="00222F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1A" w:rsidRDefault="00222F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1A" w:rsidRDefault="00222F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5F4"/>
    <w:multiLevelType w:val="hybridMultilevel"/>
    <w:tmpl w:val="36EE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3A22"/>
    <w:multiLevelType w:val="hybridMultilevel"/>
    <w:tmpl w:val="DB5869D0"/>
    <w:lvl w:ilvl="0" w:tplc="6FB88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627"/>
    <w:multiLevelType w:val="multilevel"/>
    <w:tmpl w:val="F2BA91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2681807"/>
    <w:multiLevelType w:val="hybridMultilevel"/>
    <w:tmpl w:val="F6E8D0FE"/>
    <w:lvl w:ilvl="0" w:tplc="A92690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AA6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349F6BEF"/>
    <w:multiLevelType w:val="hybridMultilevel"/>
    <w:tmpl w:val="F06ACA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34BE26E4"/>
    <w:multiLevelType w:val="hybridMultilevel"/>
    <w:tmpl w:val="54E0AEBE"/>
    <w:lvl w:ilvl="0" w:tplc="6FB88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103013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41D25EAE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FA2622"/>
    <w:multiLevelType w:val="hybridMultilevel"/>
    <w:tmpl w:val="50400F2A"/>
    <w:lvl w:ilvl="0" w:tplc="6FB88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311E"/>
    <w:multiLevelType w:val="hybridMultilevel"/>
    <w:tmpl w:val="726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60D0"/>
    <w:multiLevelType w:val="hybridMultilevel"/>
    <w:tmpl w:val="F71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607D"/>
    <w:multiLevelType w:val="hybridMultilevel"/>
    <w:tmpl w:val="901E756A"/>
    <w:lvl w:ilvl="0" w:tplc="890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73596"/>
    <w:multiLevelType w:val="hybridMultilevel"/>
    <w:tmpl w:val="07FA7CCC"/>
    <w:lvl w:ilvl="0" w:tplc="6FB88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693BD1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416AE5"/>
    <w:multiLevelType w:val="multilevel"/>
    <w:tmpl w:val="41CA6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C837392"/>
    <w:multiLevelType w:val="multilevel"/>
    <w:tmpl w:val="F0E878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8"/>
  </w:num>
  <w:num w:numId="8">
    <w:abstractNumId w:val="10"/>
  </w:num>
  <w:num w:numId="9">
    <w:abstractNumId w:val="16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D"/>
    <w:rsid w:val="00002B31"/>
    <w:rsid w:val="0000449D"/>
    <w:rsid w:val="000068EC"/>
    <w:rsid w:val="000107F7"/>
    <w:rsid w:val="00017554"/>
    <w:rsid w:val="000200A1"/>
    <w:rsid w:val="00024CAB"/>
    <w:rsid w:val="00026A31"/>
    <w:rsid w:val="00032CB2"/>
    <w:rsid w:val="00034DF9"/>
    <w:rsid w:val="00043172"/>
    <w:rsid w:val="00043F7C"/>
    <w:rsid w:val="000461DC"/>
    <w:rsid w:val="00047334"/>
    <w:rsid w:val="00052676"/>
    <w:rsid w:val="00054CD4"/>
    <w:rsid w:val="00055D2E"/>
    <w:rsid w:val="0006350A"/>
    <w:rsid w:val="00067411"/>
    <w:rsid w:val="00067A52"/>
    <w:rsid w:val="00067F09"/>
    <w:rsid w:val="00070736"/>
    <w:rsid w:val="00073199"/>
    <w:rsid w:val="000774EA"/>
    <w:rsid w:val="00085A86"/>
    <w:rsid w:val="000873F3"/>
    <w:rsid w:val="00090049"/>
    <w:rsid w:val="0009153F"/>
    <w:rsid w:val="000A3B8D"/>
    <w:rsid w:val="000B15C6"/>
    <w:rsid w:val="000B505F"/>
    <w:rsid w:val="000B7D4C"/>
    <w:rsid w:val="000C09AE"/>
    <w:rsid w:val="000D1DC2"/>
    <w:rsid w:val="000D40BF"/>
    <w:rsid w:val="000E0303"/>
    <w:rsid w:val="000E0568"/>
    <w:rsid w:val="000F25B5"/>
    <w:rsid w:val="000F476D"/>
    <w:rsid w:val="000F6C72"/>
    <w:rsid w:val="0010037E"/>
    <w:rsid w:val="001009B8"/>
    <w:rsid w:val="001073BF"/>
    <w:rsid w:val="00111F08"/>
    <w:rsid w:val="00117B03"/>
    <w:rsid w:val="00127576"/>
    <w:rsid w:val="00133DA4"/>
    <w:rsid w:val="00134506"/>
    <w:rsid w:val="00141FF4"/>
    <w:rsid w:val="00144E5D"/>
    <w:rsid w:val="001475C8"/>
    <w:rsid w:val="001560B4"/>
    <w:rsid w:val="001579F4"/>
    <w:rsid w:val="00176B2D"/>
    <w:rsid w:val="00183550"/>
    <w:rsid w:val="00184BC1"/>
    <w:rsid w:val="001929D2"/>
    <w:rsid w:val="00192CC6"/>
    <w:rsid w:val="00195F29"/>
    <w:rsid w:val="001A10A6"/>
    <w:rsid w:val="001A2D9C"/>
    <w:rsid w:val="001A5232"/>
    <w:rsid w:val="001A5BC1"/>
    <w:rsid w:val="001A7198"/>
    <w:rsid w:val="001B423B"/>
    <w:rsid w:val="001C204E"/>
    <w:rsid w:val="001C41DA"/>
    <w:rsid w:val="001D02F6"/>
    <w:rsid w:val="001D0B99"/>
    <w:rsid w:val="001D0CCF"/>
    <w:rsid w:val="001D1985"/>
    <w:rsid w:val="001D3EBF"/>
    <w:rsid w:val="001E022B"/>
    <w:rsid w:val="001E5868"/>
    <w:rsid w:val="001F041F"/>
    <w:rsid w:val="001F7A5E"/>
    <w:rsid w:val="0020570B"/>
    <w:rsid w:val="002066BF"/>
    <w:rsid w:val="0021032D"/>
    <w:rsid w:val="00217A16"/>
    <w:rsid w:val="00222F1A"/>
    <w:rsid w:val="00225D5E"/>
    <w:rsid w:val="00231EE1"/>
    <w:rsid w:val="00234E51"/>
    <w:rsid w:val="00237BC2"/>
    <w:rsid w:val="002440D9"/>
    <w:rsid w:val="00244EC6"/>
    <w:rsid w:val="00253FD9"/>
    <w:rsid w:val="00261337"/>
    <w:rsid w:val="00262EE5"/>
    <w:rsid w:val="002675C0"/>
    <w:rsid w:val="00270964"/>
    <w:rsid w:val="0027247E"/>
    <w:rsid w:val="00275247"/>
    <w:rsid w:val="0027703D"/>
    <w:rsid w:val="00277091"/>
    <w:rsid w:val="0027797B"/>
    <w:rsid w:val="00286472"/>
    <w:rsid w:val="00291FBC"/>
    <w:rsid w:val="00293082"/>
    <w:rsid w:val="00295BDE"/>
    <w:rsid w:val="002A06E2"/>
    <w:rsid w:val="002A4758"/>
    <w:rsid w:val="002A48F7"/>
    <w:rsid w:val="002B251F"/>
    <w:rsid w:val="002B3D88"/>
    <w:rsid w:val="002C275B"/>
    <w:rsid w:val="002C30B3"/>
    <w:rsid w:val="002C7C13"/>
    <w:rsid w:val="002D7100"/>
    <w:rsid w:val="002E2FF5"/>
    <w:rsid w:val="002E37C9"/>
    <w:rsid w:val="002E37D0"/>
    <w:rsid w:val="002E5E7F"/>
    <w:rsid w:val="002F3BB7"/>
    <w:rsid w:val="002F7764"/>
    <w:rsid w:val="00312AF0"/>
    <w:rsid w:val="0031357E"/>
    <w:rsid w:val="0031516E"/>
    <w:rsid w:val="00320834"/>
    <w:rsid w:val="0032328E"/>
    <w:rsid w:val="00324F8B"/>
    <w:rsid w:val="0033280B"/>
    <w:rsid w:val="00335694"/>
    <w:rsid w:val="003359D8"/>
    <w:rsid w:val="00336471"/>
    <w:rsid w:val="00337813"/>
    <w:rsid w:val="00341A13"/>
    <w:rsid w:val="0034611F"/>
    <w:rsid w:val="003628D0"/>
    <w:rsid w:val="003648E2"/>
    <w:rsid w:val="00365558"/>
    <w:rsid w:val="003724D2"/>
    <w:rsid w:val="00372577"/>
    <w:rsid w:val="003762BA"/>
    <w:rsid w:val="00381201"/>
    <w:rsid w:val="003823CE"/>
    <w:rsid w:val="003912AD"/>
    <w:rsid w:val="00393653"/>
    <w:rsid w:val="003973AB"/>
    <w:rsid w:val="003A0290"/>
    <w:rsid w:val="003A615A"/>
    <w:rsid w:val="003A6F81"/>
    <w:rsid w:val="003B2EEC"/>
    <w:rsid w:val="003C22C1"/>
    <w:rsid w:val="003C6879"/>
    <w:rsid w:val="003C6F54"/>
    <w:rsid w:val="003D3EC4"/>
    <w:rsid w:val="003E2769"/>
    <w:rsid w:val="003E3C4C"/>
    <w:rsid w:val="003E4423"/>
    <w:rsid w:val="003E718B"/>
    <w:rsid w:val="004019E9"/>
    <w:rsid w:val="00403820"/>
    <w:rsid w:val="0040651B"/>
    <w:rsid w:val="004072B6"/>
    <w:rsid w:val="00417EE0"/>
    <w:rsid w:val="00420049"/>
    <w:rsid w:val="00420539"/>
    <w:rsid w:val="0042211F"/>
    <w:rsid w:val="00422F42"/>
    <w:rsid w:val="0042596A"/>
    <w:rsid w:val="0043077A"/>
    <w:rsid w:val="00434173"/>
    <w:rsid w:val="00445DF5"/>
    <w:rsid w:val="00452A44"/>
    <w:rsid w:val="004544A9"/>
    <w:rsid w:val="0046002E"/>
    <w:rsid w:val="00461004"/>
    <w:rsid w:val="00471BF3"/>
    <w:rsid w:val="0047436F"/>
    <w:rsid w:val="00486CF3"/>
    <w:rsid w:val="00490C56"/>
    <w:rsid w:val="004957AA"/>
    <w:rsid w:val="004A3522"/>
    <w:rsid w:val="004A6369"/>
    <w:rsid w:val="004B0358"/>
    <w:rsid w:val="004B0E40"/>
    <w:rsid w:val="004B378D"/>
    <w:rsid w:val="004B6041"/>
    <w:rsid w:val="004C1AD0"/>
    <w:rsid w:val="004C33B1"/>
    <w:rsid w:val="004C50BA"/>
    <w:rsid w:val="004C6FB9"/>
    <w:rsid w:val="004D4A42"/>
    <w:rsid w:val="004E2730"/>
    <w:rsid w:val="004E3A15"/>
    <w:rsid w:val="004E4119"/>
    <w:rsid w:val="004F0F98"/>
    <w:rsid w:val="004F13AD"/>
    <w:rsid w:val="004F3A57"/>
    <w:rsid w:val="00501847"/>
    <w:rsid w:val="00511048"/>
    <w:rsid w:val="005154F5"/>
    <w:rsid w:val="00517D86"/>
    <w:rsid w:val="00521CCB"/>
    <w:rsid w:val="00521F4B"/>
    <w:rsid w:val="005307EC"/>
    <w:rsid w:val="005340F3"/>
    <w:rsid w:val="005343BA"/>
    <w:rsid w:val="00537AB2"/>
    <w:rsid w:val="00542877"/>
    <w:rsid w:val="005451A4"/>
    <w:rsid w:val="005525B2"/>
    <w:rsid w:val="0055756D"/>
    <w:rsid w:val="0056435C"/>
    <w:rsid w:val="00566506"/>
    <w:rsid w:val="005739CF"/>
    <w:rsid w:val="0057620D"/>
    <w:rsid w:val="005840B4"/>
    <w:rsid w:val="00586261"/>
    <w:rsid w:val="00586704"/>
    <w:rsid w:val="005A1A7B"/>
    <w:rsid w:val="005A20E7"/>
    <w:rsid w:val="005A2EA9"/>
    <w:rsid w:val="005A3D90"/>
    <w:rsid w:val="005A55AD"/>
    <w:rsid w:val="005B3AF0"/>
    <w:rsid w:val="005C1522"/>
    <w:rsid w:val="005C32C0"/>
    <w:rsid w:val="005C386F"/>
    <w:rsid w:val="005C5AB5"/>
    <w:rsid w:val="005C6F70"/>
    <w:rsid w:val="005E1EFD"/>
    <w:rsid w:val="005E4377"/>
    <w:rsid w:val="005E6698"/>
    <w:rsid w:val="005F0FEE"/>
    <w:rsid w:val="00623FB0"/>
    <w:rsid w:val="00627CCA"/>
    <w:rsid w:val="00633327"/>
    <w:rsid w:val="00633D66"/>
    <w:rsid w:val="00641313"/>
    <w:rsid w:val="006468D1"/>
    <w:rsid w:val="00655E04"/>
    <w:rsid w:val="006579DD"/>
    <w:rsid w:val="00681B9B"/>
    <w:rsid w:val="00684C1F"/>
    <w:rsid w:val="00685B68"/>
    <w:rsid w:val="006920B1"/>
    <w:rsid w:val="0069572F"/>
    <w:rsid w:val="006962C7"/>
    <w:rsid w:val="00697857"/>
    <w:rsid w:val="006A265B"/>
    <w:rsid w:val="006A2B7D"/>
    <w:rsid w:val="006A4C80"/>
    <w:rsid w:val="006A784F"/>
    <w:rsid w:val="006B0F31"/>
    <w:rsid w:val="006C0054"/>
    <w:rsid w:val="006C4D57"/>
    <w:rsid w:val="006D0DA4"/>
    <w:rsid w:val="006D3891"/>
    <w:rsid w:val="006D7B92"/>
    <w:rsid w:val="006E29D2"/>
    <w:rsid w:val="006F3744"/>
    <w:rsid w:val="006F5A19"/>
    <w:rsid w:val="00704707"/>
    <w:rsid w:val="0071476A"/>
    <w:rsid w:val="007170D3"/>
    <w:rsid w:val="00721CA5"/>
    <w:rsid w:val="007234EB"/>
    <w:rsid w:val="007241DC"/>
    <w:rsid w:val="0073194E"/>
    <w:rsid w:val="00736813"/>
    <w:rsid w:val="0074135B"/>
    <w:rsid w:val="00742091"/>
    <w:rsid w:val="007433C9"/>
    <w:rsid w:val="007506EE"/>
    <w:rsid w:val="00751412"/>
    <w:rsid w:val="0075726E"/>
    <w:rsid w:val="007608F2"/>
    <w:rsid w:val="007620E2"/>
    <w:rsid w:val="00762A11"/>
    <w:rsid w:val="00766BBD"/>
    <w:rsid w:val="00775826"/>
    <w:rsid w:val="00780094"/>
    <w:rsid w:val="00780AEE"/>
    <w:rsid w:val="00792CA4"/>
    <w:rsid w:val="00795062"/>
    <w:rsid w:val="0079634B"/>
    <w:rsid w:val="007967C6"/>
    <w:rsid w:val="007A3142"/>
    <w:rsid w:val="007B1794"/>
    <w:rsid w:val="007B2AC8"/>
    <w:rsid w:val="007C4FD3"/>
    <w:rsid w:val="007C71C5"/>
    <w:rsid w:val="007D60E4"/>
    <w:rsid w:val="007E2DF4"/>
    <w:rsid w:val="007E3298"/>
    <w:rsid w:val="007E3ECD"/>
    <w:rsid w:val="008025B9"/>
    <w:rsid w:val="00804A6E"/>
    <w:rsid w:val="008173D6"/>
    <w:rsid w:val="00817F3E"/>
    <w:rsid w:val="00834137"/>
    <w:rsid w:val="0083464C"/>
    <w:rsid w:val="00840AA8"/>
    <w:rsid w:val="00841A6F"/>
    <w:rsid w:val="00843D0F"/>
    <w:rsid w:val="008442E8"/>
    <w:rsid w:val="008463B5"/>
    <w:rsid w:val="00855353"/>
    <w:rsid w:val="00856C91"/>
    <w:rsid w:val="00860D3E"/>
    <w:rsid w:val="00864221"/>
    <w:rsid w:val="00867D75"/>
    <w:rsid w:val="00872F1B"/>
    <w:rsid w:val="00883C80"/>
    <w:rsid w:val="008856CA"/>
    <w:rsid w:val="00885F0E"/>
    <w:rsid w:val="00887BBF"/>
    <w:rsid w:val="00897BD5"/>
    <w:rsid w:val="008A2BA4"/>
    <w:rsid w:val="008B108E"/>
    <w:rsid w:val="008B38B2"/>
    <w:rsid w:val="008B6024"/>
    <w:rsid w:val="008D01E6"/>
    <w:rsid w:val="008D4338"/>
    <w:rsid w:val="008E434D"/>
    <w:rsid w:val="00902022"/>
    <w:rsid w:val="00902BE9"/>
    <w:rsid w:val="00910DEB"/>
    <w:rsid w:val="00913CEB"/>
    <w:rsid w:val="0094593F"/>
    <w:rsid w:val="009629B5"/>
    <w:rsid w:val="00964D03"/>
    <w:rsid w:val="00966796"/>
    <w:rsid w:val="009704A6"/>
    <w:rsid w:val="009A3876"/>
    <w:rsid w:val="009A4478"/>
    <w:rsid w:val="009A46C4"/>
    <w:rsid w:val="009A5DEB"/>
    <w:rsid w:val="009B20DB"/>
    <w:rsid w:val="009B5684"/>
    <w:rsid w:val="009B75A0"/>
    <w:rsid w:val="009B7609"/>
    <w:rsid w:val="009C5AD0"/>
    <w:rsid w:val="009D6841"/>
    <w:rsid w:val="00A01F60"/>
    <w:rsid w:val="00A17618"/>
    <w:rsid w:val="00A17DEC"/>
    <w:rsid w:val="00A21227"/>
    <w:rsid w:val="00A305C1"/>
    <w:rsid w:val="00A319CD"/>
    <w:rsid w:val="00A33CFA"/>
    <w:rsid w:val="00A36ACF"/>
    <w:rsid w:val="00A75F4E"/>
    <w:rsid w:val="00A92C23"/>
    <w:rsid w:val="00A93301"/>
    <w:rsid w:val="00AA0207"/>
    <w:rsid w:val="00AA34C3"/>
    <w:rsid w:val="00AA4898"/>
    <w:rsid w:val="00AA7B11"/>
    <w:rsid w:val="00AB3162"/>
    <w:rsid w:val="00AC3E8E"/>
    <w:rsid w:val="00AD0576"/>
    <w:rsid w:val="00AD2066"/>
    <w:rsid w:val="00AD48E9"/>
    <w:rsid w:val="00AD58B0"/>
    <w:rsid w:val="00AE51D4"/>
    <w:rsid w:val="00AE7723"/>
    <w:rsid w:val="00AF32A5"/>
    <w:rsid w:val="00B01C9D"/>
    <w:rsid w:val="00B03954"/>
    <w:rsid w:val="00B044EC"/>
    <w:rsid w:val="00B06A48"/>
    <w:rsid w:val="00B1074D"/>
    <w:rsid w:val="00B132DF"/>
    <w:rsid w:val="00B2033F"/>
    <w:rsid w:val="00B22F71"/>
    <w:rsid w:val="00B23B84"/>
    <w:rsid w:val="00B24915"/>
    <w:rsid w:val="00B329F6"/>
    <w:rsid w:val="00B330D0"/>
    <w:rsid w:val="00B37FCC"/>
    <w:rsid w:val="00B42A26"/>
    <w:rsid w:val="00B42FAC"/>
    <w:rsid w:val="00B46A1D"/>
    <w:rsid w:val="00B53929"/>
    <w:rsid w:val="00B559E4"/>
    <w:rsid w:val="00B611A3"/>
    <w:rsid w:val="00B6155D"/>
    <w:rsid w:val="00B721D0"/>
    <w:rsid w:val="00B728E7"/>
    <w:rsid w:val="00B7336F"/>
    <w:rsid w:val="00B76C0F"/>
    <w:rsid w:val="00B872B2"/>
    <w:rsid w:val="00BB26D5"/>
    <w:rsid w:val="00BB26E9"/>
    <w:rsid w:val="00BC3342"/>
    <w:rsid w:val="00BD1DB5"/>
    <w:rsid w:val="00BF0BF0"/>
    <w:rsid w:val="00BF143E"/>
    <w:rsid w:val="00BF3818"/>
    <w:rsid w:val="00BF41B8"/>
    <w:rsid w:val="00BF585A"/>
    <w:rsid w:val="00BF6BA5"/>
    <w:rsid w:val="00C01E32"/>
    <w:rsid w:val="00C11E00"/>
    <w:rsid w:val="00C12496"/>
    <w:rsid w:val="00C13FFF"/>
    <w:rsid w:val="00C17499"/>
    <w:rsid w:val="00C305F6"/>
    <w:rsid w:val="00C30D12"/>
    <w:rsid w:val="00C32550"/>
    <w:rsid w:val="00C328AC"/>
    <w:rsid w:val="00C329B3"/>
    <w:rsid w:val="00C33B9E"/>
    <w:rsid w:val="00C4346D"/>
    <w:rsid w:val="00C44FE6"/>
    <w:rsid w:val="00C45509"/>
    <w:rsid w:val="00C46DF5"/>
    <w:rsid w:val="00C55361"/>
    <w:rsid w:val="00C55D9D"/>
    <w:rsid w:val="00C6536D"/>
    <w:rsid w:val="00C66BE9"/>
    <w:rsid w:val="00C7316F"/>
    <w:rsid w:val="00C746DF"/>
    <w:rsid w:val="00C75F76"/>
    <w:rsid w:val="00C81DB9"/>
    <w:rsid w:val="00C82FBD"/>
    <w:rsid w:val="00C91386"/>
    <w:rsid w:val="00CA219B"/>
    <w:rsid w:val="00CB2142"/>
    <w:rsid w:val="00CB2B7A"/>
    <w:rsid w:val="00CB2E3A"/>
    <w:rsid w:val="00CC1E1E"/>
    <w:rsid w:val="00CC5C58"/>
    <w:rsid w:val="00CC63DB"/>
    <w:rsid w:val="00CC6775"/>
    <w:rsid w:val="00CD0266"/>
    <w:rsid w:val="00CD463E"/>
    <w:rsid w:val="00CD6394"/>
    <w:rsid w:val="00CD686D"/>
    <w:rsid w:val="00CE4E23"/>
    <w:rsid w:val="00CE5DAF"/>
    <w:rsid w:val="00CF6449"/>
    <w:rsid w:val="00D03FFC"/>
    <w:rsid w:val="00D06B15"/>
    <w:rsid w:val="00D15441"/>
    <w:rsid w:val="00D17442"/>
    <w:rsid w:val="00D35785"/>
    <w:rsid w:val="00D37311"/>
    <w:rsid w:val="00D43396"/>
    <w:rsid w:val="00D50533"/>
    <w:rsid w:val="00D50D4D"/>
    <w:rsid w:val="00D55578"/>
    <w:rsid w:val="00D614AB"/>
    <w:rsid w:val="00D67493"/>
    <w:rsid w:val="00D704E9"/>
    <w:rsid w:val="00D71C79"/>
    <w:rsid w:val="00D7363B"/>
    <w:rsid w:val="00D7448A"/>
    <w:rsid w:val="00D81DFD"/>
    <w:rsid w:val="00D87C6B"/>
    <w:rsid w:val="00D87D77"/>
    <w:rsid w:val="00D920F8"/>
    <w:rsid w:val="00D930E8"/>
    <w:rsid w:val="00DA209D"/>
    <w:rsid w:val="00DA3F3C"/>
    <w:rsid w:val="00DA7B53"/>
    <w:rsid w:val="00DB500A"/>
    <w:rsid w:val="00DC2646"/>
    <w:rsid w:val="00DD03D7"/>
    <w:rsid w:val="00DD4790"/>
    <w:rsid w:val="00DD72FB"/>
    <w:rsid w:val="00DE194B"/>
    <w:rsid w:val="00DF513C"/>
    <w:rsid w:val="00DF787E"/>
    <w:rsid w:val="00E12342"/>
    <w:rsid w:val="00E12639"/>
    <w:rsid w:val="00E154CA"/>
    <w:rsid w:val="00E205FD"/>
    <w:rsid w:val="00E2114E"/>
    <w:rsid w:val="00E31A9C"/>
    <w:rsid w:val="00E33FFA"/>
    <w:rsid w:val="00E345E9"/>
    <w:rsid w:val="00E34F31"/>
    <w:rsid w:val="00E36AD0"/>
    <w:rsid w:val="00E36B00"/>
    <w:rsid w:val="00E3751D"/>
    <w:rsid w:val="00E37E82"/>
    <w:rsid w:val="00E44D92"/>
    <w:rsid w:val="00E539F5"/>
    <w:rsid w:val="00E53F6A"/>
    <w:rsid w:val="00E602A4"/>
    <w:rsid w:val="00E66C01"/>
    <w:rsid w:val="00E74678"/>
    <w:rsid w:val="00E821B9"/>
    <w:rsid w:val="00E82C82"/>
    <w:rsid w:val="00E8470F"/>
    <w:rsid w:val="00EA75A5"/>
    <w:rsid w:val="00EB3CB1"/>
    <w:rsid w:val="00EB6A7E"/>
    <w:rsid w:val="00EC3ECA"/>
    <w:rsid w:val="00EC587F"/>
    <w:rsid w:val="00EC6753"/>
    <w:rsid w:val="00ED36D7"/>
    <w:rsid w:val="00EE278D"/>
    <w:rsid w:val="00EE30D7"/>
    <w:rsid w:val="00EE6BDB"/>
    <w:rsid w:val="00EF1CD4"/>
    <w:rsid w:val="00EF3AC1"/>
    <w:rsid w:val="00EF3EC7"/>
    <w:rsid w:val="00EF70FE"/>
    <w:rsid w:val="00EF7895"/>
    <w:rsid w:val="00F039B2"/>
    <w:rsid w:val="00F1117A"/>
    <w:rsid w:val="00F3298C"/>
    <w:rsid w:val="00F44580"/>
    <w:rsid w:val="00F47E15"/>
    <w:rsid w:val="00F50F7A"/>
    <w:rsid w:val="00F54823"/>
    <w:rsid w:val="00F63D55"/>
    <w:rsid w:val="00F66E9B"/>
    <w:rsid w:val="00F678A2"/>
    <w:rsid w:val="00F70BBA"/>
    <w:rsid w:val="00F71C92"/>
    <w:rsid w:val="00F73406"/>
    <w:rsid w:val="00F76BB3"/>
    <w:rsid w:val="00F80849"/>
    <w:rsid w:val="00F860DF"/>
    <w:rsid w:val="00F87A81"/>
    <w:rsid w:val="00F90EA9"/>
    <w:rsid w:val="00F91D2A"/>
    <w:rsid w:val="00F924D0"/>
    <w:rsid w:val="00F94292"/>
    <w:rsid w:val="00F94D8C"/>
    <w:rsid w:val="00FA0C4E"/>
    <w:rsid w:val="00FA1401"/>
    <w:rsid w:val="00FA1529"/>
    <w:rsid w:val="00FA33D5"/>
    <w:rsid w:val="00FA770A"/>
    <w:rsid w:val="00FA7949"/>
    <w:rsid w:val="00FC1D19"/>
    <w:rsid w:val="00FC4305"/>
    <w:rsid w:val="00FC464A"/>
    <w:rsid w:val="00FC4673"/>
    <w:rsid w:val="00FD5751"/>
    <w:rsid w:val="00FD7E96"/>
    <w:rsid w:val="00FE444E"/>
    <w:rsid w:val="00FE62E6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8D"/>
    <w:pPr>
      <w:spacing w:line="360" w:lineRule="auto"/>
      <w:ind w:firstLine="851"/>
      <w:jc w:val="both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link w:val="10"/>
    <w:uiPriority w:val="9"/>
    <w:qFormat/>
    <w:rsid w:val="00840AA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BA5"/>
    <w:rPr>
      <w:color w:val="0000FF"/>
      <w:u w:val="single"/>
    </w:rPr>
  </w:style>
  <w:style w:type="character" w:styleId="a4">
    <w:name w:val="FollowedHyperlink"/>
    <w:rsid w:val="00BF6BA5"/>
    <w:rPr>
      <w:color w:val="800080"/>
      <w:u w:val="single"/>
    </w:rPr>
  </w:style>
  <w:style w:type="paragraph" w:customStyle="1" w:styleId="11">
    <w:name w:val="Абзац списка1"/>
    <w:basedOn w:val="a"/>
    <w:rsid w:val="0021032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C55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B2142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69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62C7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rsid w:val="005C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0AA8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nhideWhenUsed/>
    <w:rsid w:val="002E2F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2E2FF5"/>
    <w:rPr>
      <w:rFonts w:eastAsia="Calibri"/>
      <w:sz w:val="26"/>
      <w:szCs w:val="26"/>
      <w:lang w:eastAsia="en-US"/>
    </w:rPr>
  </w:style>
  <w:style w:type="paragraph" w:styleId="ab">
    <w:name w:val="footer"/>
    <w:basedOn w:val="a"/>
    <w:link w:val="ac"/>
    <w:unhideWhenUsed/>
    <w:rsid w:val="002E2FF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2E2FF5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9327-68E3-4246-B27B-7C407DE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6314</Characters>
  <DocSecurity>0</DocSecurity>
  <Lines>52</Lines>
  <Paragraphs>14</Paragraphs>
  <ScaleCrop>false</ScaleCrop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2022-07-19T12:56:00Z</dcterms:created>
  <dcterms:modified xsi:type="dcterms:W3CDTF">2022-07-19T12:56:00Z</dcterms:modified>
</cp:coreProperties>
</file>